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29A9E" w14:textId="77777777" w:rsidR="00FB4079" w:rsidRDefault="00FC1E2F" w:rsidP="00FB4079">
      <w:pPr>
        <w:pStyle w:val="NoSpacing"/>
        <w:spacing w:line="480" w:lineRule="auto"/>
        <w:jc w:val="center"/>
        <w:rPr>
          <w:rFonts w:ascii="Times New Roman" w:hAnsi="Times New Roman" w:cs="Times New Roman"/>
          <w:caps/>
          <w:sz w:val="28"/>
          <w:szCs w:val="28"/>
        </w:rPr>
        <w:sectPr w:rsidR="00FB4079" w:rsidSect="00FB4079">
          <w:footerReference w:type="default" r:id="rId7"/>
          <w:pgSz w:w="12240" w:h="15840"/>
          <w:pgMar w:top="2880" w:right="1800" w:bottom="1440" w:left="1800" w:header="720" w:footer="720" w:gutter="0"/>
          <w:cols w:space="720"/>
          <w:docGrid w:linePitch="360"/>
        </w:sectPr>
      </w:pPr>
      <w:bookmarkStart w:id="0" w:name="_GoBack"/>
      <w:bookmarkEnd w:id="0"/>
      <w:r w:rsidRPr="008C5320">
        <w:rPr>
          <w:rFonts w:ascii="Times New Roman" w:hAnsi="Times New Roman" w:cs="Times New Roman"/>
          <w:caps/>
          <w:sz w:val="28"/>
          <w:szCs w:val="28"/>
        </w:rPr>
        <w:t>References</w:t>
      </w:r>
    </w:p>
    <w:p w14:paraId="41D295A3" w14:textId="77777777" w:rsidR="00FC1E2F" w:rsidRPr="00E5055B" w:rsidRDefault="00FC1E2F" w:rsidP="00FB4079">
      <w:pPr>
        <w:pStyle w:val="NoSpacing"/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Abecassis, Jack. 1997. Camus’s pulp fiction. French issue, </w:t>
      </w:r>
      <w:r w:rsidRPr="00E5055B">
        <w:rPr>
          <w:rFonts w:ascii="Times New Roman" w:hAnsi="Times New Roman" w:cs="Times New Roman"/>
          <w:i/>
          <w:color w:val="FF0000"/>
          <w:sz w:val="24"/>
          <w:szCs w:val="24"/>
        </w:rPr>
        <w:t>MLN</w:t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 112 (4): 625-640.</w:t>
      </w:r>
    </w:p>
    <w:p w14:paraId="46C359D1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Abel, Donald. 1989. </w:t>
      </w:r>
      <w:r w:rsidRPr="00E5055B">
        <w:rPr>
          <w:rFonts w:ascii="Times New Roman" w:hAnsi="Times New Roman" w:cs="Times New Roman"/>
          <w:i/>
          <w:color w:val="FF0000"/>
          <w:sz w:val="24"/>
          <w:szCs w:val="24"/>
        </w:rPr>
        <w:t>Freud on instinct and morality</w:t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>. Albany: State University of New</w:t>
      </w:r>
    </w:p>
    <w:p w14:paraId="4F598B54" w14:textId="77777777" w:rsidR="00FC1E2F" w:rsidRPr="00E5055B" w:rsidRDefault="00FC1E2F" w:rsidP="00FC1E2F">
      <w:pPr>
        <w:pStyle w:val="NoSpacing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>York Press.</w:t>
      </w:r>
    </w:p>
    <w:p w14:paraId="3942FEA4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5A2FAD59" w14:textId="77777777" w:rsidR="00FC1E2F" w:rsidRDefault="00FC1E2F" w:rsidP="00FC1E2F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Alford, C. Fred. 1989. </w:t>
      </w:r>
      <w:r w:rsidRPr="00E5055B">
        <w:rPr>
          <w:rFonts w:ascii="Times New Roman" w:hAnsi="Times New Roman" w:cs="Times New Roman"/>
          <w:i/>
          <w:color w:val="FF0000"/>
          <w:sz w:val="24"/>
          <w:szCs w:val="24"/>
        </w:rPr>
        <w:t>Melanie Klein and critical social theory: An account of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politics,</w:t>
      </w:r>
    </w:p>
    <w:p w14:paraId="721A0C04" w14:textId="77777777" w:rsidR="00FC1E2F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E5055B">
        <w:rPr>
          <w:rFonts w:ascii="Times New Roman" w:hAnsi="Times New Roman" w:cs="Times New Roman"/>
          <w:i/>
          <w:color w:val="FF0000"/>
          <w:sz w:val="24"/>
          <w:szCs w:val="24"/>
        </w:rPr>
        <w:t>art, and reason based on her psychoanalytic theory</w:t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>. New Haven, CT: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Yale</w:t>
      </w:r>
    </w:p>
    <w:p w14:paraId="6C4BE9BD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>University Press.</w:t>
      </w:r>
    </w:p>
    <w:p w14:paraId="3752F444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0471B13E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———. 1999. A psychoanalytic study of evil. </w:t>
      </w:r>
      <w:r w:rsidRPr="00E5055B">
        <w:rPr>
          <w:rFonts w:ascii="Times New Roman" w:hAnsi="Times New Roman" w:cs="Times New Roman"/>
          <w:i/>
          <w:color w:val="FF0000"/>
          <w:sz w:val="24"/>
          <w:szCs w:val="24"/>
        </w:rPr>
        <w:t>American Imago</w:t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 56 (1): 27-52.</w:t>
      </w:r>
    </w:p>
    <w:p w14:paraId="18A95784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338F1B13" w14:textId="77777777" w:rsidR="00FC1E2F" w:rsidRDefault="00FC1E2F" w:rsidP="00FC1E2F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———. 2005. </w:t>
      </w:r>
      <w:r w:rsidRPr="00E5055B">
        <w:rPr>
          <w:rFonts w:ascii="Times New Roman" w:hAnsi="Times New Roman" w:cs="Times New Roman"/>
          <w:i/>
          <w:color w:val="FF0000"/>
          <w:sz w:val="24"/>
          <w:szCs w:val="24"/>
        </w:rPr>
        <w:t>Rethinking freedom: Why freedom has lost its meaning and what can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5055B">
        <w:rPr>
          <w:rFonts w:ascii="Times New Roman" w:hAnsi="Times New Roman" w:cs="Times New Roman"/>
          <w:i/>
          <w:color w:val="FF0000"/>
          <w:sz w:val="24"/>
          <w:szCs w:val="24"/>
        </w:rPr>
        <w:t>be</w:t>
      </w:r>
    </w:p>
    <w:p w14:paraId="140E839E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E5055B">
        <w:rPr>
          <w:rFonts w:ascii="Times New Roman" w:hAnsi="Times New Roman" w:cs="Times New Roman"/>
          <w:i/>
          <w:color w:val="FF0000"/>
          <w:sz w:val="24"/>
          <w:szCs w:val="24"/>
        </w:rPr>
        <w:t>done to save it</w:t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>. New York: Palgrave Macmillan.</w:t>
      </w:r>
    </w:p>
    <w:p w14:paraId="0BDC0477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12A40853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Alvarez, Michael and J. Brehm. 2002. </w:t>
      </w:r>
      <w:r w:rsidRPr="00E5055B">
        <w:rPr>
          <w:rFonts w:ascii="Times New Roman" w:hAnsi="Times New Roman" w:cs="Times New Roman"/>
          <w:i/>
          <w:color w:val="FF0000"/>
          <w:sz w:val="24"/>
          <w:szCs w:val="24"/>
        </w:rPr>
        <w:t>Hard choices, easy answers: Values, information,</w:t>
      </w:r>
    </w:p>
    <w:p w14:paraId="39E00962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i/>
          <w:color w:val="FF0000"/>
          <w:sz w:val="24"/>
          <w:szCs w:val="24"/>
        </w:rPr>
        <w:tab/>
        <w:t>and American public opinion</w:t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>. Princeton, NJ: Princeton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>University Press.</w:t>
      </w:r>
    </w:p>
    <w:p w14:paraId="62D4B50A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15322291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Anthony, E. James. 1987. Risk, vulnerability, and resilience: An overview. In </w:t>
      </w:r>
      <w:r w:rsidRPr="00E5055B">
        <w:rPr>
          <w:rFonts w:ascii="Times New Roman" w:hAnsi="Times New Roman" w:cs="Times New Roman"/>
          <w:i/>
          <w:color w:val="FF0000"/>
          <w:sz w:val="24"/>
          <w:szCs w:val="24"/>
        </w:rPr>
        <w:t>The</w:t>
      </w:r>
    </w:p>
    <w:p w14:paraId="3F64D7A9" w14:textId="77777777" w:rsidR="00FC1E2F" w:rsidRPr="00E5055B" w:rsidRDefault="00FC1E2F" w:rsidP="00FC1E2F">
      <w:pPr>
        <w:pStyle w:val="NoSpacing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i/>
          <w:color w:val="FF0000"/>
          <w:sz w:val="24"/>
          <w:szCs w:val="24"/>
        </w:rPr>
        <w:t>Invulnerable Child</w:t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>, ed. E.J. Anthony and B. Cohler, 3-48. New York: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>Guilford.</w:t>
      </w:r>
    </w:p>
    <w:p w14:paraId="1AB25712" w14:textId="77777777" w:rsidR="00FC1E2F" w:rsidRPr="00E5055B" w:rsidRDefault="00FC1E2F" w:rsidP="00FC1E2F">
      <w:pPr>
        <w:pStyle w:val="NoSpacing"/>
        <w:tabs>
          <w:tab w:val="left" w:pos="2745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6C31DDD" w14:textId="77777777" w:rsidR="00FC1E2F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>Apter, Emily. 1997. Out of character: Camus’s French Algerian subjects. French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issue,</w:t>
      </w:r>
    </w:p>
    <w:p w14:paraId="465D7656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5055B">
        <w:rPr>
          <w:rFonts w:ascii="Times New Roman" w:hAnsi="Times New Roman" w:cs="Times New Roman"/>
          <w:i/>
          <w:color w:val="FF0000"/>
          <w:sz w:val="24"/>
          <w:szCs w:val="24"/>
        </w:rPr>
        <w:t>MLN</w:t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 112 (4): 499-516.</w:t>
      </w:r>
    </w:p>
    <w:p w14:paraId="0A918CEC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0CD7FEBF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Archambault, Paul. 1972. </w:t>
      </w:r>
      <w:r w:rsidRPr="00110DA7">
        <w:rPr>
          <w:rFonts w:ascii="Times New Roman" w:hAnsi="Times New Roman" w:cs="Times New Roman"/>
          <w:i/>
          <w:color w:val="FF0000"/>
          <w:sz w:val="24"/>
          <w:szCs w:val="24"/>
        </w:rPr>
        <w:t>Camus’ Hellenic sources</w:t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>. Chapel Hill: University of North</w:t>
      </w:r>
    </w:p>
    <w:p w14:paraId="5554A407" w14:textId="77777777" w:rsidR="00FC1E2F" w:rsidRPr="00E5055B" w:rsidRDefault="00FC1E2F" w:rsidP="00FC1E2F">
      <w:pPr>
        <w:pStyle w:val="NoSpacing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>Carolina Press.</w:t>
      </w:r>
    </w:p>
    <w:p w14:paraId="2B2574B0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56FA5D1A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Arendt, Hannah. 1958. </w:t>
      </w:r>
      <w:r w:rsidRPr="00110DA7">
        <w:rPr>
          <w:rFonts w:ascii="Times New Roman" w:hAnsi="Times New Roman" w:cs="Times New Roman"/>
          <w:i/>
          <w:color w:val="FF0000"/>
          <w:sz w:val="24"/>
          <w:szCs w:val="24"/>
        </w:rPr>
        <w:t>The human condition</w:t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>. Second ed. Chicago: University of</w:t>
      </w:r>
    </w:p>
    <w:p w14:paraId="5DD28E21" w14:textId="77777777" w:rsidR="00FC1E2F" w:rsidRPr="00E5055B" w:rsidRDefault="00FC1E2F" w:rsidP="00FC1E2F">
      <w:pPr>
        <w:pStyle w:val="NoSpacing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>Chicago Press.</w:t>
      </w:r>
    </w:p>
    <w:p w14:paraId="71A3601A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3AAB6AA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>Arias-Bolzman, Leopoldo, G. Chakraborty, and J. Mowen. 2000. Effects of absurdity</w:t>
      </w:r>
    </w:p>
    <w:p w14:paraId="672E5CEA" w14:textId="77777777" w:rsidR="00FC1E2F" w:rsidRPr="00E5055B" w:rsidRDefault="00FC1E2F" w:rsidP="00FC1E2F">
      <w:pPr>
        <w:pStyle w:val="NoSpacing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>in advertising: The moderating role of product category attitude and the</w:t>
      </w:r>
    </w:p>
    <w:p w14:paraId="78AF6FF2" w14:textId="77777777" w:rsidR="00FC1E2F" w:rsidRPr="00E5055B" w:rsidRDefault="00FC1E2F" w:rsidP="00FC1E2F">
      <w:pPr>
        <w:pStyle w:val="NoSpacing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mediating role of cognitive responses. </w:t>
      </w:r>
      <w:r w:rsidRPr="00110DA7">
        <w:rPr>
          <w:rFonts w:ascii="Times New Roman" w:hAnsi="Times New Roman" w:cs="Times New Roman"/>
          <w:i/>
          <w:color w:val="FF0000"/>
          <w:sz w:val="24"/>
          <w:szCs w:val="24"/>
        </w:rPr>
        <w:t>Journal of Advertising</w:t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 29 (1): 35-49.</w:t>
      </w:r>
    </w:p>
    <w:p w14:paraId="7D66892D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61A983B3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Aronson, Ronald. 2004. </w:t>
      </w:r>
      <w:r w:rsidRPr="00110DA7">
        <w:rPr>
          <w:rFonts w:ascii="Times New Roman" w:hAnsi="Times New Roman" w:cs="Times New Roman"/>
          <w:i/>
          <w:color w:val="FF0000"/>
          <w:sz w:val="24"/>
          <w:szCs w:val="24"/>
        </w:rPr>
        <w:t>Camus and Sartre: The story of a friendship and the quarrel</w:t>
      </w:r>
    </w:p>
    <w:p w14:paraId="3F2E49B6" w14:textId="77777777" w:rsidR="00FC1E2F" w:rsidRPr="00E5055B" w:rsidRDefault="00FC1E2F" w:rsidP="00FC1E2F">
      <w:pPr>
        <w:pStyle w:val="NoSpacing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i/>
          <w:color w:val="FF0000"/>
          <w:sz w:val="24"/>
          <w:szCs w:val="24"/>
        </w:rPr>
        <w:t>that ended it</w:t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>. Chicago: University of Chicago Press.</w:t>
      </w:r>
    </w:p>
    <w:p w14:paraId="6DCEA33B" w14:textId="77777777" w:rsidR="00FC1E2F" w:rsidRPr="00E5055B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B58FFA7" w14:textId="77777777" w:rsidR="00FB4079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E5055B">
        <w:rPr>
          <w:rFonts w:ascii="Times New Roman" w:hAnsi="Times New Roman" w:cs="Times New Roman"/>
          <w:color w:val="FF0000"/>
          <w:sz w:val="24"/>
          <w:szCs w:val="24"/>
        </w:rPr>
        <w:t xml:space="preserve">Augustine. 1961. </w:t>
      </w:r>
      <w:r w:rsidRPr="00110DA7">
        <w:rPr>
          <w:rFonts w:ascii="Times New Roman" w:hAnsi="Times New Roman" w:cs="Times New Roman"/>
          <w:i/>
          <w:color w:val="FF0000"/>
          <w:sz w:val="24"/>
          <w:szCs w:val="24"/>
        </w:rPr>
        <w:t>Confessions</w:t>
      </w:r>
      <w:r w:rsidRPr="00E5055B">
        <w:rPr>
          <w:rFonts w:ascii="Times New Roman" w:hAnsi="Times New Roman" w:cs="Times New Roman"/>
          <w:color w:val="FF0000"/>
          <w:sz w:val="24"/>
          <w:szCs w:val="24"/>
        </w:rPr>
        <w:t>. Trans. R.S. Pine-Coffin. London: Penguin.</w:t>
      </w:r>
    </w:p>
    <w:p w14:paraId="10546ED4" w14:textId="77777777" w:rsidR="00FB4079" w:rsidRDefault="00FB4079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122C8798" w14:textId="77777777" w:rsidR="00FB4079" w:rsidRDefault="00FB4079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515A9E1F" w14:textId="77777777" w:rsidR="00FC1E2F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lastRenderedPageBreak/>
        <w:t>Balogun, F. Odun. 1984. Characteristics of absurdist African literature: Taban lo</w:t>
      </w:r>
    </w:p>
    <w:p w14:paraId="1C70E52E" w14:textId="77777777" w:rsidR="00FC1E2F" w:rsidRPr="00110DA7" w:rsidRDefault="00FC1E2F" w:rsidP="00FC1E2F">
      <w:pPr>
        <w:pStyle w:val="NoSpacing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 xml:space="preserve">Liyong’s </w:t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Fixions </w:t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 xml:space="preserve">— a study in the absurd. </w:t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African Studies Review </w:t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27 (1): 41-</w:t>
      </w:r>
    </w:p>
    <w:p w14:paraId="3214C7FD" w14:textId="77777777" w:rsidR="00FC1E2F" w:rsidRPr="00110DA7" w:rsidRDefault="00FC1E2F" w:rsidP="00FC1E2F">
      <w:pPr>
        <w:pStyle w:val="NoSpacing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>55.</w:t>
      </w:r>
    </w:p>
    <w:p w14:paraId="62490A2D" w14:textId="77777777" w:rsidR="00FC1E2F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7185550" w14:textId="77777777" w:rsidR="00FC1E2F" w:rsidRDefault="00FC1E2F" w:rsidP="00FC1E2F">
      <w:pPr>
        <w:pStyle w:val="NoSpacing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 xml:space="preserve">Bauman, Zygmunt. 1992. Survival as a social construct. In </w:t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>Cultural theory and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cultural</w:t>
      </w:r>
    </w:p>
    <w:p w14:paraId="6B8DA64B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>change</w:t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, ed. M. Featherstone, 1-36. London: Sage.</w:t>
      </w:r>
    </w:p>
    <w:p w14:paraId="343168FC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66954803" w14:textId="77777777" w:rsidR="00FC1E2F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 xml:space="preserve">Beckett, Samuel. 1956. </w:t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>Waiting for Godot: a tragicomedy in two acts</w:t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. First Evergreen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ed.</w:t>
      </w:r>
    </w:p>
    <w:p w14:paraId="07F88B56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New York: Grove Weidenfeld.</w:t>
      </w:r>
    </w:p>
    <w:p w14:paraId="65061976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360BBF0D" w14:textId="77777777" w:rsidR="00FC1E2F" w:rsidRDefault="00FC1E2F" w:rsidP="00FC1E2F">
      <w:pPr>
        <w:pStyle w:val="NoSpacing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 xml:space="preserve">———. 1958. </w:t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Endgame: A play in one act — followed by — Act without words: A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mime</w:t>
      </w:r>
    </w:p>
    <w:p w14:paraId="7BAD20DF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>for one player</w:t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. New York: Grove Press.</w:t>
      </w:r>
    </w:p>
    <w:p w14:paraId="3BD31255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B732285" w14:textId="77777777" w:rsidR="00FC1E2F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 xml:space="preserve">Benjamin, Lorna. 1993. </w:t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>Interpersonal diagnosis and treatment of personality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>disorders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B000169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New York: Guilford.</w:t>
      </w:r>
    </w:p>
    <w:p w14:paraId="4A4302B8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07CC2424" w14:textId="77777777" w:rsidR="00FC1E2F" w:rsidRDefault="00FC1E2F" w:rsidP="00FC1E2F">
      <w:pPr>
        <w:pStyle w:val="NoSpacing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 xml:space="preserve">Berger, Benjamin. 2001. Qohelet and the exigencies of the absurd. </w:t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>Biblical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Interpretation</w:t>
      </w:r>
    </w:p>
    <w:p w14:paraId="3D931DA5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9 (2): 141-179.</w:t>
      </w:r>
    </w:p>
    <w:p w14:paraId="4FE50EFE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17D0E20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 xml:space="preserve">Berlin, Isaiah. 1969. </w:t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Four essays on liberty. </w:t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Oxford: Oxford University Press.</w:t>
      </w:r>
    </w:p>
    <w:p w14:paraId="5593B206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1E216633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 xml:space="preserve">Bersani, Leo. 1970. The Stranger’s secrets. </w:t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NOVEL: A Forum on Fiction </w:t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3 (3): 212-224.</w:t>
      </w:r>
    </w:p>
    <w:p w14:paraId="025A7A17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640A6360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 xml:space="preserve">Blanchard, Marc. 1997. Before ethics: Camus’s </w:t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>pudeur</w:t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MLN </w:t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112 (4): 666-682.</w:t>
      </w:r>
    </w:p>
    <w:p w14:paraId="7D933B5B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14590EF8" w14:textId="77777777" w:rsidR="00FC1E2F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 xml:space="preserve">Bleuler, Eugen. 1912. </w:t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>The theory of schizophrenic negativism</w:t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. Trans. W. White.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Nervous</w:t>
      </w:r>
    </w:p>
    <w:p w14:paraId="379FEBC7" w14:textId="77777777" w:rsidR="00FC1E2F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and Mental Disease Monograph Series 11. New York: Journal of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Nervous and</w:t>
      </w:r>
    </w:p>
    <w:p w14:paraId="0D25072A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Mental Disease Publishing Company. (Orig. pub. 1910.)</w:t>
      </w:r>
    </w:p>
    <w:p w14:paraId="60908FE0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4EC785E" w14:textId="77777777" w:rsidR="00FC1E2F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>Braiterman, Zachary. 1998. (God) after Auschwitz: Tradition and change in post-</w:t>
      </w:r>
    </w:p>
    <w:p w14:paraId="1ED26885" w14:textId="77777777" w:rsidR="00FC1E2F" w:rsidRPr="00110DA7" w:rsidRDefault="00FC1E2F" w:rsidP="00FC1E2F">
      <w:pPr>
        <w:pStyle w:val="NoSpacing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>Holocaust Jewish thought. Princeton, NJ: Princeton University Press.</w:t>
      </w:r>
    </w:p>
    <w:p w14:paraId="09007CE7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72C46170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 xml:space="preserve">Brée, Germaine, ed. 1962. </w:t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>Camus: A collection of critical essays</w:t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. Englewood Cliffs,</w:t>
      </w:r>
    </w:p>
    <w:p w14:paraId="72DAF660" w14:textId="77777777" w:rsidR="00FC1E2F" w:rsidRPr="00110DA7" w:rsidRDefault="00FC1E2F" w:rsidP="00FC1E2F">
      <w:pPr>
        <w:pStyle w:val="NoSpacing"/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>NJ: Prentice-Hall.</w:t>
      </w:r>
    </w:p>
    <w:p w14:paraId="552AC845" w14:textId="77777777" w:rsidR="00FC1E2F" w:rsidRPr="00110DA7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6551E198" w14:textId="77777777" w:rsidR="00FC1E2F" w:rsidRDefault="00FC1E2F" w:rsidP="00FC1E2F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110DA7">
        <w:rPr>
          <w:rFonts w:ascii="Times New Roman" w:hAnsi="Times New Roman" w:cs="Times New Roman"/>
          <w:color w:val="FF0000"/>
          <w:sz w:val="24"/>
          <w:szCs w:val="24"/>
        </w:rPr>
        <w:t xml:space="preserve">———. 1964. </w:t>
      </w:r>
      <w:r w:rsidRPr="00110DA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Camus. </w:t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Revised / First Harbinger Books ed. New Brunswick, NJ: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Rutgers</w:t>
      </w:r>
    </w:p>
    <w:p w14:paraId="11487EF4" w14:textId="77777777" w:rsidR="004A7C61" w:rsidRPr="00FC1E2F" w:rsidRDefault="00FC1E2F" w:rsidP="00FC1E2F"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110DA7">
        <w:rPr>
          <w:rFonts w:ascii="Times New Roman" w:hAnsi="Times New Roman" w:cs="Times New Roman"/>
          <w:color w:val="FF0000"/>
          <w:sz w:val="24"/>
          <w:szCs w:val="24"/>
        </w:rPr>
        <w:t>University Press.</w:t>
      </w:r>
    </w:p>
    <w:sectPr w:rsidR="004A7C61" w:rsidRPr="00FC1E2F" w:rsidSect="00FB4079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B226E" w14:textId="77777777" w:rsidR="00285526" w:rsidRDefault="00285526" w:rsidP="00FE2ECE">
      <w:pPr>
        <w:spacing w:after="0" w:line="240" w:lineRule="auto"/>
      </w:pPr>
      <w:r>
        <w:separator/>
      </w:r>
    </w:p>
  </w:endnote>
  <w:endnote w:type="continuationSeparator" w:id="0">
    <w:p w14:paraId="11E0A30B" w14:textId="77777777" w:rsidR="00285526" w:rsidRDefault="00285526" w:rsidP="00F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970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11DCEB6" w14:textId="77777777" w:rsidR="003D225E" w:rsidRPr="00FE2ECE" w:rsidRDefault="003D225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E2ECE">
          <w:rPr>
            <w:rFonts w:ascii="Times New Roman" w:hAnsi="Times New Roman" w:cs="Times New Roman"/>
            <w:sz w:val="24"/>
          </w:rPr>
          <w:fldChar w:fldCharType="begin"/>
        </w:r>
        <w:r w:rsidRPr="00FE2EC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E2ECE">
          <w:rPr>
            <w:rFonts w:ascii="Times New Roman" w:hAnsi="Times New Roman" w:cs="Times New Roman"/>
            <w:sz w:val="24"/>
          </w:rPr>
          <w:fldChar w:fldCharType="separate"/>
        </w:r>
        <w:r w:rsidR="00FB4079">
          <w:rPr>
            <w:rFonts w:ascii="Times New Roman" w:hAnsi="Times New Roman" w:cs="Times New Roman"/>
            <w:noProof/>
            <w:sz w:val="24"/>
          </w:rPr>
          <w:t>1</w:t>
        </w:r>
        <w:r w:rsidRPr="00FE2EC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4B9EC" w14:textId="77777777" w:rsidR="00285526" w:rsidRDefault="00285526" w:rsidP="00FE2ECE">
      <w:pPr>
        <w:spacing w:after="0" w:line="240" w:lineRule="auto"/>
      </w:pPr>
      <w:r>
        <w:separator/>
      </w:r>
    </w:p>
  </w:footnote>
  <w:footnote w:type="continuationSeparator" w:id="0">
    <w:p w14:paraId="012A523C" w14:textId="77777777" w:rsidR="00285526" w:rsidRDefault="00285526" w:rsidP="00FE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CE"/>
    <w:rsid w:val="000B17E0"/>
    <w:rsid w:val="000C07B3"/>
    <w:rsid w:val="001A2C7A"/>
    <w:rsid w:val="00240888"/>
    <w:rsid w:val="00285526"/>
    <w:rsid w:val="003D225E"/>
    <w:rsid w:val="004A7C61"/>
    <w:rsid w:val="005A06BC"/>
    <w:rsid w:val="0071763C"/>
    <w:rsid w:val="008C5320"/>
    <w:rsid w:val="00A171F6"/>
    <w:rsid w:val="00A85DA4"/>
    <w:rsid w:val="00C35E56"/>
    <w:rsid w:val="00C75036"/>
    <w:rsid w:val="00D70D6F"/>
    <w:rsid w:val="00FB4079"/>
    <w:rsid w:val="00FB70D3"/>
    <w:rsid w:val="00FC1E2F"/>
    <w:rsid w:val="00FE2ECE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B524"/>
  <w15:docId w15:val="{B752E6E5-C498-4CB6-BFBA-37101CEB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CE"/>
  </w:style>
  <w:style w:type="paragraph" w:styleId="Footer">
    <w:name w:val="footer"/>
    <w:basedOn w:val="Normal"/>
    <w:link w:val="Foot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CE"/>
  </w:style>
  <w:style w:type="paragraph" w:styleId="NoSpacing">
    <w:name w:val="No Spacing"/>
    <w:uiPriority w:val="1"/>
    <w:qFormat/>
    <w:rsid w:val="00D70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078F-F290-3847-AE20-AA293CB1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lukemire</dc:creator>
  <cp:lastModifiedBy>Isabelle Carroll</cp:lastModifiedBy>
  <cp:revision>2</cp:revision>
  <dcterms:created xsi:type="dcterms:W3CDTF">2019-05-23T19:25:00Z</dcterms:created>
  <dcterms:modified xsi:type="dcterms:W3CDTF">2019-05-23T19:25:00Z</dcterms:modified>
</cp:coreProperties>
</file>